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0CAE0" w14:textId="0D43A5C2" w:rsidR="0089702F" w:rsidRDefault="008961F4">
      <w:r>
        <w:rPr>
          <w:rFonts w:ascii="Roboto" w:hAnsi="Roboto"/>
          <w:sz w:val="26"/>
          <w:szCs w:val="26"/>
        </w:rPr>
        <w:t>SIA ‘’LUETA’’ reģ.nr. 40103369616</w:t>
      </w:r>
      <w:r>
        <w:rPr>
          <w:rFonts w:ascii="Roboto" w:hAnsi="Roboto"/>
          <w:sz w:val="26"/>
          <w:szCs w:val="26"/>
        </w:rPr>
        <w:br/>
      </w:r>
      <w:r>
        <w:rPr>
          <w:rFonts w:ascii="Roboto" w:hAnsi="Roboto"/>
          <w:sz w:val="26"/>
          <w:szCs w:val="26"/>
        </w:rPr>
        <w:br/>
        <w:t>Čiekurkalna 2.līnija 31A, Rīga, LV – 1026</w:t>
      </w:r>
      <w:r>
        <w:rPr>
          <w:rFonts w:ascii="Roboto" w:hAnsi="Roboto"/>
          <w:sz w:val="26"/>
          <w:szCs w:val="26"/>
        </w:rPr>
        <w:br/>
      </w:r>
      <w:r>
        <w:rPr>
          <w:rFonts w:ascii="Roboto" w:hAnsi="Roboto"/>
          <w:sz w:val="26"/>
          <w:szCs w:val="26"/>
        </w:rPr>
        <w:br/>
        <w:t>Bērnu interešu izglītības un attīstības centrs ‘’</w:t>
      </w:r>
      <w:r w:rsidR="00DC4880">
        <w:rPr>
          <w:rFonts w:ascii="Roboto" w:hAnsi="Roboto"/>
          <w:sz w:val="26"/>
          <w:szCs w:val="26"/>
        </w:rPr>
        <w:t>Mazā harmonija</w:t>
      </w:r>
      <w:r>
        <w:rPr>
          <w:rFonts w:ascii="Roboto" w:hAnsi="Roboto"/>
          <w:sz w:val="26"/>
          <w:szCs w:val="26"/>
        </w:rPr>
        <w:t>’’</w:t>
      </w:r>
      <w:r>
        <w:rPr>
          <w:rFonts w:ascii="Roboto" w:hAnsi="Roboto"/>
          <w:sz w:val="26"/>
          <w:szCs w:val="26"/>
        </w:rPr>
        <w:br/>
      </w:r>
      <w:r>
        <w:rPr>
          <w:rFonts w:ascii="Roboto" w:hAnsi="Roboto"/>
          <w:sz w:val="26"/>
          <w:szCs w:val="26"/>
        </w:rPr>
        <w:br/>
        <w:t>tālr. 29</w:t>
      </w:r>
      <w:r w:rsidR="00DC4880">
        <w:rPr>
          <w:rFonts w:ascii="Roboto" w:hAnsi="Roboto"/>
          <w:sz w:val="26"/>
          <w:szCs w:val="26"/>
        </w:rPr>
        <w:t>255856</w:t>
      </w:r>
      <w:r>
        <w:rPr>
          <w:rFonts w:ascii="Roboto" w:hAnsi="Roboto"/>
          <w:sz w:val="26"/>
          <w:szCs w:val="26"/>
        </w:rPr>
        <w:t>, e-pasts:</w:t>
      </w:r>
      <w:r w:rsidR="00DC4880">
        <w:rPr>
          <w:rFonts w:ascii="Roboto" w:hAnsi="Roboto"/>
          <w:sz w:val="26"/>
          <w:szCs w:val="26"/>
        </w:rPr>
        <w:t xml:space="preserve"> info@mazaharmonija.lv </w:t>
      </w:r>
      <w:r>
        <w:rPr>
          <w:rFonts w:ascii="Roboto" w:hAnsi="Roboto"/>
          <w:sz w:val="26"/>
          <w:szCs w:val="26"/>
        </w:rPr>
        <w:br/>
      </w:r>
      <w:r>
        <w:rPr>
          <w:rFonts w:ascii="Roboto" w:hAnsi="Roboto"/>
          <w:sz w:val="26"/>
          <w:szCs w:val="26"/>
        </w:rPr>
        <w:br/>
      </w:r>
      <w:r>
        <w:rPr>
          <w:rFonts w:ascii="Roboto" w:hAnsi="Roboto"/>
          <w:sz w:val="26"/>
          <w:szCs w:val="26"/>
        </w:rPr>
        <w:br/>
      </w:r>
      <w:r>
        <w:rPr>
          <w:rFonts w:ascii="Roboto" w:hAnsi="Roboto"/>
          <w:sz w:val="26"/>
          <w:szCs w:val="26"/>
        </w:rPr>
        <w:br/>
        <w:t>IEKŠĒJIE NOTEIKUMI</w:t>
      </w:r>
      <w:r>
        <w:rPr>
          <w:rFonts w:ascii="Roboto" w:hAnsi="Roboto"/>
          <w:sz w:val="26"/>
          <w:szCs w:val="26"/>
        </w:rPr>
        <w:br/>
      </w:r>
      <w:r>
        <w:rPr>
          <w:rFonts w:ascii="Roboto" w:hAnsi="Roboto"/>
          <w:sz w:val="26"/>
          <w:szCs w:val="26"/>
        </w:rPr>
        <w:br/>
        <w:t>RĪGĀ, 2019.gada 02. septembris Nr. 22</w:t>
      </w:r>
      <w:r>
        <w:rPr>
          <w:rFonts w:ascii="Roboto" w:hAnsi="Roboto"/>
          <w:sz w:val="26"/>
          <w:szCs w:val="26"/>
        </w:rPr>
        <w:br/>
      </w:r>
      <w:r>
        <w:rPr>
          <w:rFonts w:ascii="Roboto" w:hAnsi="Roboto"/>
          <w:sz w:val="26"/>
          <w:szCs w:val="26"/>
        </w:rPr>
        <w:br/>
        <w:t>Bērnu interešu izglītības un atpūtas centra ‘’</w:t>
      </w:r>
      <w:r w:rsidR="00DC4880">
        <w:rPr>
          <w:rFonts w:ascii="Roboto" w:hAnsi="Roboto"/>
          <w:sz w:val="26"/>
          <w:szCs w:val="26"/>
        </w:rPr>
        <w:t xml:space="preserve"> Mazā harmonija”</w:t>
      </w:r>
      <w:r>
        <w:rPr>
          <w:rFonts w:ascii="Roboto" w:hAnsi="Roboto"/>
          <w:sz w:val="26"/>
          <w:szCs w:val="26"/>
        </w:rPr>
        <w:t xml:space="preserve"> kārtības noteikumi vecākiem</w:t>
      </w:r>
      <w:r>
        <w:rPr>
          <w:rFonts w:ascii="Roboto" w:hAnsi="Roboto"/>
          <w:sz w:val="26"/>
          <w:szCs w:val="26"/>
        </w:rPr>
        <w:br/>
      </w:r>
      <w:r>
        <w:rPr>
          <w:rFonts w:ascii="Roboto" w:hAnsi="Roboto"/>
          <w:sz w:val="26"/>
          <w:szCs w:val="26"/>
        </w:rPr>
        <w:br/>
      </w:r>
      <w:r>
        <w:rPr>
          <w:rFonts w:ascii="Roboto" w:hAnsi="Roboto"/>
          <w:sz w:val="26"/>
          <w:szCs w:val="26"/>
        </w:rPr>
        <w:br/>
      </w:r>
      <w:r>
        <w:rPr>
          <w:rFonts w:ascii="Roboto" w:hAnsi="Roboto"/>
          <w:sz w:val="26"/>
          <w:szCs w:val="26"/>
        </w:rPr>
        <w:br/>
        <w:t>Izdoti saskaņā ar: Ministru kabineta noteikumiem Nr.89</w:t>
      </w:r>
      <w:r>
        <w:rPr>
          <w:rFonts w:ascii="Roboto" w:hAnsi="Roboto"/>
          <w:sz w:val="26"/>
          <w:szCs w:val="26"/>
        </w:rPr>
        <w:br/>
      </w:r>
      <w:r>
        <w:rPr>
          <w:rFonts w:ascii="Roboto" w:hAnsi="Roboto"/>
          <w:sz w:val="26"/>
          <w:szCs w:val="26"/>
        </w:rPr>
        <w:br/>
        <w:t>un Ministru kabineta noteikumu Nr.277, 3. un 6. punktu</w:t>
      </w:r>
      <w:r>
        <w:rPr>
          <w:rFonts w:ascii="Roboto" w:hAnsi="Roboto"/>
          <w:sz w:val="26"/>
          <w:szCs w:val="26"/>
        </w:rPr>
        <w:br/>
      </w:r>
      <w:r>
        <w:rPr>
          <w:rFonts w:ascii="Roboto" w:hAnsi="Roboto"/>
          <w:sz w:val="26"/>
          <w:szCs w:val="26"/>
        </w:rPr>
        <w:br/>
        <w:t>I Vispārīgie jautājumi</w:t>
      </w:r>
      <w:r>
        <w:rPr>
          <w:rFonts w:ascii="Roboto" w:hAnsi="Roboto"/>
          <w:sz w:val="26"/>
          <w:szCs w:val="26"/>
        </w:rPr>
        <w:br/>
      </w:r>
      <w:r>
        <w:rPr>
          <w:rFonts w:ascii="Roboto" w:hAnsi="Roboto"/>
          <w:sz w:val="26"/>
          <w:szCs w:val="26"/>
        </w:rPr>
        <w:br/>
        <w:t>1. Noteikumi nosaka:</w:t>
      </w:r>
      <w:r>
        <w:rPr>
          <w:rFonts w:ascii="Roboto" w:hAnsi="Roboto"/>
          <w:sz w:val="26"/>
          <w:szCs w:val="26"/>
        </w:rPr>
        <w:br/>
      </w:r>
      <w:r>
        <w:rPr>
          <w:rFonts w:ascii="Roboto" w:hAnsi="Roboto"/>
          <w:sz w:val="26"/>
          <w:szCs w:val="26"/>
        </w:rPr>
        <w:br/>
        <w:t>1.1. darba dienas un drošības organizāciju Iestādē;</w:t>
      </w:r>
      <w:r>
        <w:rPr>
          <w:rFonts w:ascii="Roboto" w:hAnsi="Roboto"/>
          <w:sz w:val="26"/>
          <w:szCs w:val="26"/>
        </w:rPr>
        <w:br/>
      </w:r>
      <w:r>
        <w:rPr>
          <w:rFonts w:ascii="Roboto" w:hAnsi="Roboto"/>
          <w:sz w:val="26"/>
          <w:szCs w:val="26"/>
        </w:rPr>
        <w:br/>
        <w:t>1.2. vecāku (aizbildņu, likumisko pārstāvju turpmāk - vecāki) tiesības un pienākumus atrodoties Iestādē;</w:t>
      </w:r>
      <w:r>
        <w:rPr>
          <w:rFonts w:ascii="Roboto" w:hAnsi="Roboto"/>
          <w:sz w:val="26"/>
          <w:szCs w:val="26"/>
        </w:rPr>
        <w:br/>
      </w:r>
      <w:r>
        <w:rPr>
          <w:rFonts w:ascii="Roboto" w:hAnsi="Roboto"/>
          <w:sz w:val="26"/>
          <w:szCs w:val="26"/>
        </w:rPr>
        <w:br/>
        <w:t>1.3. Iestādes vadītāja rīcību, ja izglītojamais apdraud savu vai citu personu drošību, veselību vai dzīvību;</w:t>
      </w:r>
      <w:r>
        <w:rPr>
          <w:rFonts w:ascii="Roboto" w:hAnsi="Roboto"/>
          <w:sz w:val="26"/>
          <w:szCs w:val="26"/>
        </w:rPr>
        <w:br/>
      </w:r>
      <w:r>
        <w:rPr>
          <w:rFonts w:ascii="Roboto" w:hAnsi="Roboto"/>
          <w:sz w:val="26"/>
          <w:szCs w:val="26"/>
        </w:rPr>
        <w:br/>
        <w:t>1.4. Iestādes vadītāja un pedagogu, atbalsta personāla rīcību, ja tiek konstatēta fiziska vai emocionāla vardarbība pret izglītojamo;</w:t>
      </w:r>
      <w:r>
        <w:rPr>
          <w:rFonts w:ascii="Roboto" w:hAnsi="Roboto"/>
          <w:sz w:val="26"/>
          <w:szCs w:val="26"/>
        </w:rPr>
        <w:br/>
      </w:r>
      <w:r>
        <w:rPr>
          <w:rFonts w:ascii="Roboto" w:hAnsi="Roboto"/>
          <w:sz w:val="26"/>
          <w:szCs w:val="26"/>
        </w:rPr>
        <w:br/>
        <w:t>1.5. atbildīgos un kārtību, kādā vecāki tiek iepazīstināti ar kārtības noteikumiem;</w:t>
      </w:r>
      <w:r>
        <w:rPr>
          <w:rFonts w:ascii="Roboto" w:hAnsi="Roboto"/>
          <w:sz w:val="26"/>
          <w:szCs w:val="26"/>
        </w:rPr>
        <w:br/>
      </w:r>
      <w:r>
        <w:rPr>
          <w:rFonts w:ascii="Roboto" w:hAnsi="Roboto"/>
          <w:sz w:val="26"/>
          <w:szCs w:val="26"/>
        </w:rPr>
        <w:br/>
      </w:r>
      <w:r>
        <w:rPr>
          <w:rFonts w:ascii="Roboto" w:hAnsi="Roboto"/>
          <w:sz w:val="26"/>
          <w:szCs w:val="26"/>
        </w:rPr>
        <w:lastRenderedPageBreak/>
        <w:t>1.6. atbildību par noteikumu neievērošanu.</w:t>
      </w:r>
      <w:r>
        <w:rPr>
          <w:rFonts w:ascii="Roboto" w:hAnsi="Roboto"/>
          <w:sz w:val="26"/>
          <w:szCs w:val="26"/>
        </w:rPr>
        <w:br/>
      </w:r>
      <w:r>
        <w:rPr>
          <w:rFonts w:ascii="Roboto" w:hAnsi="Roboto"/>
          <w:sz w:val="26"/>
          <w:szCs w:val="26"/>
        </w:rPr>
        <w:br/>
        <w:t>2. Šie noteikumi attiecas uz visiem Bērnu interešu izglītības un a</w:t>
      </w:r>
      <w:r w:rsidR="00DC4880">
        <w:rPr>
          <w:rFonts w:ascii="Roboto" w:hAnsi="Roboto"/>
          <w:sz w:val="26"/>
          <w:szCs w:val="26"/>
        </w:rPr>
        <w:t>tpūta</w:t>
      </w:r>
      <w:r>
        <w:rPr>
          <w:rFonts w:ascii="Roboto" w:hAnsi="Roboto"/>
          <w:sz w:val="26"/>
          <w:szCs w:val="26"/>
        </w:rPr>
        <w:t>s centra ‘’</w:t>
      </w:r>
      <w:r w:rsidR="00DC4880">
        <w:rPr>
          <w:rFonts w:ascii="Roboto" w:hAnsi="Roboto"/>
          <w:sz w:val="26"/>
          <w:szCs w:val="26"/>
        </w:rPr>
        <w:t xml:space="preserve">Mazā harmonija </w:t>
      </w:r>
      <w:r>
        <w:rPr>
          <w:rFonts w:ascii="Roboto" w:hAnsi="Roboto"/>
          <w:sz w:val="26"/>
          <w:szCs w:val="26"/>
        </w:rPr>
        <w:t>’’ vecākiem (aizbildņiem, likumiskajiem pārstāvjiem).</w:t>
      </w:r>
      <w:r>
        <w:rPr>
          <w:rFonts w:ascii="Roboto" w:hAnsi="Roboto"/>
          <w:sz w:val="26"/>
          <w:szCs w:val="26"/>
        </w:rPr>
        <w:br/>
      </w:r>
      <w:r>
        <w:rPr>
          <w:rFonts w:ascii="Roboto" w:hAnsi="Roboto"/>
          <w:sz w:val="26"/>
          <w:szCs w:val="26"/>
        </w:rPr>
        <w:br/>
        <w:t>3. Atbildību par kārtības noteikumu neievērošanu.</w:t>
      </w:r>
      <w:r>
        <w:rPr>
          <w:rFonts w:ascii="Roboto" w:hAnsi="Roboto"/>
          <w:sz w:val="26"/>
          <w:szCs w:val="26"/>
        </w:rPr>
        <w:br/>
      </w:r>
      <w:r>
        <w:rPr>
          <w:rFonts w:ascii="Roboto" w:hAnsi="Roboto"/>
          <w:sz w:val="26"/>
          <w:szCs w:val="26"/>
        </w:rPr>
        <w:br/>
        <w:t>II Darba dienas un drošības organizācija</w:t>
      </w:r>
      <w:r>
        <w:rPr>
          <w:rFonts w:ascii="Roboto" w:hAnsi="Roboto"/>
          <w:sz w:val="26"/>
          <w:szCs w:val="26"/>
        </w:rPr>
        <w:br/>
      </w:r>
      <w:r>
        <w:rPr>
          <w:rFonts w:ascii="Roboto" w:hAnsi="Roboto"/>
          <w:sz w:val="26"/>
          <w:szCs w:val="26"/>
        </w:rPr>
        <w:br/>
        <w:t>4. Iestāde strādā piecas dienas nedēļā (no pirmdienas līdz piektdienai ) no plkst.7.00 - 19.00.</w:t>
      </w:r>
      <w:r>
        <w:rPr>
          <w:rFonts w:ascii="Roboto" w:hAnsi="Roboto"/>
          <w:sz w:val="26"/>
          <w:szCs w:val="26"/>
        </w:rPr>
        <w:br/>
      </w:r>
      <w:r>
        <w:rPr>
          <w:rFonts w:ascii="Roboto" w:hAnsi="Roboto"/>
          <w:sz w:val="26"/>
          <w:szCs w:val="26"/>
        </w:rPr>
        <w:br/>
        <w:t>5. Bērnu drīkst atvest uz pirmsskolas iestādi no plkst. 7.00 un ierasties pēc bērna līdz plkst. 19.00, pretējā gadījumā, ja vecāks neatnāk pakaļ bērnam līdz plkst. 19.00, grupas skolotāja ir tiesīga ziņot policijai un sociālajam dienestam par vecāku nolaidību.</w:t>
      </w:r>
      <w:r>
        <w:rPr>
          <w:rFonts w:ascii="Roboto" w:hAnsi="Roboto"/>
          <w:sz w:val="26"/>
          <w:szCs w:val="26"/>
        </w:rPr>
        <w:br/>
      </w:r>
      <w:r>
        <w:rPr>
          <w:rFonts w:ascii="Roboto" w:hAnsi="Roboto"/>
          <w:sz w:val="26"/>
          <w:szCs w:val="26"/>
        </w:rPr>
        <w:br/>
        <w:t>6. Bērnu jāatved uz iestādi līdz brokastu laikam t.i. līdz plkst. 8.30, lai nodrošinātu bērnu ēdināšanu un dalību aktivitātēs, vai arī informējot grupas skolotāju / skolotāja palīgu par citu ierašanās laiku.</w:t>
      </w:r>
      <w:r>
        <w:rPr>
          <w:rFonts w:ascii="Roboto" w:hAnsi="Roboto"/>
          <w:sz w:val="26"/>
          <w:szCs w:val="26"/>
        </w:rPr>
        <w:br/>
      </w:r>
      <w:r>
        <w:rPr>
          <w:rFonts w:ascii="Roboto" w:hAnsi="Roboto"/>
          <w:sz w:val="26"/>
          <w:szCs w:val="26"/>
        </w:rPr>
        <w:br/>
        <w:t>7. Bērna atrašanās laikā iestādē par viņa dzīvību un veselību atbild iestādes darbinieki.</w:t>
      </w:r>
      <w:r>
        <w:rPr>
          <w:rFonts w:ascii="Roboto" w:hAnsi="Roboto"/>
          <w:sz w:val="26"/>
          <w:szCs w:val="26"/>
        </w:rPr>
        <w:br/>
      </w:r>
      <w:r>
        <w:rPr>
          <w:rFonts w:ascii="Roboto" w:hAnsi="Roboto"/>
          <w:sz w:val="26"/>
          <w:szCs w:val="26"/>
        </w:rPr>
        <w:br/>
        <w:t>8.Bērna dzīvības un veselības nodrošināšanas nolūkā viņš skaitās pieņemts grupā tikai tad, kad vecāks personīgi ievedis bērnu grupā, kurā atrodas skolotāja vai skolotājas palīgs. Pretējā gadījumā pirmsskolas iestādes darbinieki nav atbildīgi par bērna dzīvību un veselību, ja arī bērns atrodas iestādes teritorijā.</w:t>
      </w:r>
      <w:r>
        <w:rPr>
          <w:rFonts w:ascii="Roboto" w:hAnsi="Roboto"/>
          <w:sz w:val="26"/>
          <w:szCs w:val="26"/>
        </w:rPr>
        <w:br/>
      </w:r>
      <w:r>
        <w:rPr>
          <w:rFonts w:ascii="Roboto" w:hAnsi="Roboto"/>
          <w:sz w:val="26"/>
          <w:szCs w:val="26"/>
        </w:rPr>
        <w:br/>
        <w:t>9. Vakarā skolotājs vai skolotāja palīgs personīgi bērnu nodod vecākiem vai vecāku pilnvarotai personai.</w:t>
      </w:r>
      <w:r>
        <w:rPr>
          <w:rFonts w:ascii="Roboto" w:hAnsi="Roboto"/>
          <w:sz w:val="26"/>
          <w:szCs w:val="26"/>
        </w:rPr>
        <w:br/>
      </w:r>
      <w:r>
        <w:rPr>
          <w:rFonts w:ascii="Roboto" w:hAnsi="Roboto"/>
          <w:sz w:val="26"/>
          <w:szCs w:val="26"/>
        </w:rPr>
        <w:br/>
        <w:t>10.Aizliegts bērnus atdot iereibušām personām un personām līdz 16 gadu vecumam. 11.Nepieciešamības gadījumā, lai varētu bērnu uzticēt jaunākai personai par 16 gadiem, vecāki raksta iestādes vadītājai adresētu iesniegumu, kurā apliecina, ka uzņemas pilnu atbildību par bērna drošību, veselību un iespējamiem negadījumiem, kas var atgadīties ceļā uz mājām, uzticot bērnu personai, kura ir sasniegusi 13 gadu vecumu.</w:t>
      </w:r>
      <w:r>
        <w:rPr>
          <w:rFonts w:ascii="Roboto" w:hAnsi="Roboto"/>
          <w:sz w:val="26"/>
          <w:szCs w:val="26"/>
        </w:rPr>
        <w:br/>
      </w:r>
      <w:r>
        <w:rPr>
          <w:rFonts w:ascii="Roboto" w:hAnsi="Roboto"/>
          <w:sz w:val="26"/>
          <w:szCs w:val="26"/>
        </w:rPr>
        <w:lastRenderedPageBreak/>
        <w:br/>
        <w:t xml:space="preserve">12. </w:t>
      </w:r>
      <w:proofErr w:type="spellStart"/>
      <w:r>
        <w:rPr>
          <w:rFonts w:ascii="Roboto" w:hAnsi="Roboto"/>
          <w:sz w:val="26"/>
          <w:szCs w:val="26"/>
        </w:rPr>
        <w:t>Pirmssvētku</w:t>
      </w:r>
      <w:proofErr w:type="spellEnd"/>
      <w:r>
        <w:rPr>
          <w:rFonts w:ascii="Roboto" w:hAnsi="Roboto"/>
          <w:sz w:val="26"/>
          <w:szCs w:val="26"/>
        </w:rPr>
        <w:t xml:space="preserve"> dienās darbadiena pirmsskolas izglītības iestādē tiek saīsināta par 1,5 (vienu ar pusi) stundu.</w:t>
      </w:r>
      <w:r>
        <w:rPr>
          <w:rFonts w:ascii="Roboto" w:hAnsi="Roboto"/>
          <w:sz w:val="26"/>
          <w:szCs w:val="26"/>
        </w:rPr>
        <w:br/>
      </w:r>
      <w:r>
        <w:rPr>
          <w:rFonts w:ascii="Roboto" w:hAnsi="Roboto"/>
          <w:sz w:val="26"/>
          <w:szCs w:val="26"/>
        </w:rPr>
        <w:br/>
        <w:t>III Vecāku (aizbildņu, likumisko pārstāvju) tiesības un pienākumi</w:t>
      </w:r>
      <w:r>
        <w:rPr>
          <w:rFonts w:ascii="Roboto" w:hAnsi="Roboto"/>
          <w:sz w:val="26"/>
          <w:szCs w:val="26"/>
        </w:rPr>
        <w:br/>
      </w:r>
      <w:r>
        <w:rPr>
          <w:rFonts w:ascii="Roboto" w:hAnsi="Roboto"/>
          <w:sz w:val="26"/>
          <w:szCs w:val="26"/>
        </w:rPr>
        <w:br/>
        <w:t>13. Vecākiem ir tiesības:</w:t>
      </w:r>
      <w:r>
        <w:rPr>
          <w:rFonts w:ascii="Roboto" w:hAnsi="Roboto"/>
          <w:sz w:val="26"/>
          <w:szCs w:val="26"/>
        </w:rPr>
        <w:br/>
      </w:r>
      <w:r>
        <w:rPr>
          <w:rFonts w:ascii="Roboto" w:hAnsi="Roboto"/>
          <w:sz w:val="26"/>
          <w:szCs w:val="26"/>
        </w:rPr>
        <w:br/>
        <w:t>13.1. iepazīties ar pirmsskolas izglītības iestādes programmu;</w:t>
      </w:r>
      <w:r>
        <w:rPr>
          <w:rFonts w:ascii="Roboto" w:hAnsi="Roboto"/>
          <w:sz w:val="26"/>
          <w:szCs w:val="26"/>
        </w:rPr>
        <w:br/>
      </w:r>
      <w:r>
        <w:rPr>
          <w:rFonts w:ascii="Roboto" w:hAnsi="Roboto"/>
          <w:sz w:val="26"/>
          <w:szCs w:val="26"/>
        </w:rPr>
        <w:br/>
        <w:t>13.2. saņemt informāciju par to, ko bērns darījis dienas laikā, kāda ir viņa pašsajūta un garastāvoklis;</w:t>
      </w:r>
      <w:r>
        <w:rPr>
          <w:rFonts w:ascii="Roboto" w:hAnsi="Roboto"/>
          <w:sz w:val="26"/>
          <w:szCs w:val="26"/>
        </w:rPr>
        <w:br/>
      </w:r>
      <w:r>
        <w:rPr>
          <w:rFonts w:ascii="Roboto" w:hAnsi="Roboto"/>
          <w:sz w:val="26"/>
          <w:szCs w:val="26"/>
        </w:rPr>
        <w:br/>
        <w:t>13.3. saņemt ziņas par bērna veselības stāvokļa izmaiņām;</w:t>
      </w:r>
      <w:r>
        <w:rPr>
          <w:rFonts w:ascii="Roboto" w:hAnsi="Roboto"/>
          <w:sz w:val="26"/>
          <w:szCs w:val="26"/>
        </w:rPr>
        <w:br/>
      </w:r>
      <w:r>
        <w:rPr>
          <w:rFonts w:ascii="Roboto" w:hAnsi="Roboto"/>
          <w:sz w:val="26"/>
          <w:szCs w:val="26"/>
        </w:rPr>
        <w:br/>
        <w:t>13.4. piedalīties visos pasākumos, sapulcēs, akcijās, projektos, ko rīko grupas skolotāji, pirmsskolas izglītības iestādes administrācija, grupas vecāki.</w:t>
      </w:r>
      <w:r>
        <w:rPr>
          <w:rFonts w:ascii="Roboto" w:hAnsi="Roboto"/>
          <w:sz w:val="26"/>
          <w:szCs w:val="26"/>
        </w:rPr>
        <w:br/>
      </w:r>
      <w:r>
        <w:rPr>
          <w:rFonts w:ascii="Roboto" w:hAnsi="Roboto"/>
          <w:sz w:val="26"/>
          <w:szCs w:val="26"/>
        </w:rPr>
        <w:br/>
        <w:t>13.5. saņemt bērnam paredzētos ēdināšanas pakalpojumus, informāciju par bērna ēdināšanu; 13.6. izteikt un aizstāvēt savas domas un uzskatus, paust attieksmi par Iestādes darba organizāciju, izglītības procesu un izteikt priekšlikumus Iestādes dzīves pilnveidošanai, vēršoties pie grupas skolotājas un Iestādes vadītājas;</w:t>
      </w:r>
      <w:r>
        <w:rPr>
          <w:rFonts w:ascii="Roboto" w:hAnsi="Roboto"/>
          <w:sz w:val="26"/>
          <w:szCs w:val="26"/>
        </w:rPr>
        <w:br/>
      </w:r>
      <w:r>
        <w:rPr>
          <w:rFonts w:ascii="Roboto" w:hAnsi="Roboto"/>
          <w:sz w:val="26"/>
          <w:szCs w:val="26"/>
        </w:rPr>
        <w:br/>
        <w:t>13.7. piedalīties grupas vecāku sapulcēs;</w:t>
      </w:r>
      <w:r>
        <w:rPr>
          <w:rFonts w:ascii="Roboto" w:hAnsi="Roboto"/>
          <w:sz w:val="26"/>
          <w:szCs w:val="26"/>
        </w:rPr>
        <w:br/>
      </w:r>
      <w:r>
        <w:rPr>
          <w:rFonts w:ascii="Roboto" w:hAnsi="Roboto"/>
          <w:sz w:val="26"/>
          <w:szCs w:val="26"/>
        </w:rPr>
        <w:br/>
        <w:t>13.8. piedalīties un atbalstīt Iestādes organizētos pasākumus.</w:t>
      </w:r>
      <w:r>
        <w:rPr>
          <w:rFonts w:ascii="Roboto" w:hAnsi="Roboto"/>
          <w:sz w:val="26"/>
          <w:szCs w:val="26"/>
        </w:rPr>
        <w:br/>
      </w:r>
      <w:r>
        <w:rPr>
          <w:rFonts w:ascii="Roboto" w:hAnsi="Roboto"/>
          <w:sz w:val="26"/>
          <w:szCs w:val="26"/>
        </w:rPr>
        <w:br/>
        <w:t>14. Vecāku (aizbildņu, likumisko pārstāvju) pienākums:</w:t>
      </w:r>
      <w:r>
        <w:rPr>
          <w:rFonts w:ascii="Roboto" w:hAnsi="Roboto"/>
          <w:sz w:val="26"/>
          <w:szCs w:val="26"/>
        </w:rPr>
        <w:br/>
      </w:r>
      <w:r>
        <w:rPr>
          <w:rFonts w:ascii="Roboto" w:hAnsi="Roboto"/>
          <w:sz w:val="26"/>
          <w:szCs w:val="26"/>
        </w:rPr>
        <w:br/>
        <w:t>14.1. ievērot kārtība noteikumus vecākiem, respektēt Iestādes prasības, Iestādes padomes pieņemtos lēmumus;</w:t>
      </w:r>
      <w:r>
        <w:rPr>
          <w:rFonts w:ascii="Roboto" w:hAnsi="Roboto"/>
          <w:sz w:val="26"/>
          <w:szCs w:val="26"/>
        </w:rPr>
        <w:br/>
      </w:r>
      <w:r>
        <w:rPr>
          <w:rFonts w:ascii="Roboto" w:hAnsi="Roboto"/>
          <w:sz w:val="26"/>
          <w:szCs w:val="26"/>
        </w:rPr>
        <w:br/>
        <w:t>14.2. slēgt Līgumu ar Iestādes vadītāju par bērna uzturēšanos Iestādē;</w:t>
      </w:r>
      <w:r>
        <w:rPr>
          <w:rFonts w:ascii="Roboto" w:hAnsi="Roboto"/>
          <w:sz w:val="26"/>
          <w:szCs w:val="26"/>
        </w:rPr>
        <w:br/>
      </w:r>
      <w:r>
        <w:rPr>
          <w:rFonts w:ascii="Roboto" w:hAnsi="Roboto"/>
          <w:sz w:val="26"/>
          <w:szCs w:val="26"/>
        </w:rPr>
        <w:br/>
        <w:t>14.3. sekot līdzi izrakstīto rēķinu apmaksai par bērnam sniegtajiem pakalpojumiem (ēdināšana).</w:t>
      </w:r>
      <w:r>
        <w:rPr>
          <w:rFonts w:ascii="Roboto" w:hAnsi="Roboto"/>
          <w:sz w:val="26"/>
          <w:szCs w:val="26"/>
        </w:rPr>
        <w:br/>
      </w:r>
      <w:r>
        <w:rPr>
          <w:rFonts w:ascii="Roboto" w:hAnsi="Roboto"/>
          <w:sz w:val="26"/>
          <w:szCs w:val="26"/>
        </w:rPr>
        <w:br/>
        <w:t>14.4. sniegt precīzu informāciju par bērnu, tā individuālajām īpatnībām, iemaņām, ēdināšanas un miega režīmu, veselības stāvokli;</w:t>
      </w:r>
      <w:r>
        <w:rPr>
          <w:rFonts w:ascii="Roboto" w:hAnsi="Roboto"/>
          <w:sz w:val="26"/>
          <w:szCs w:val="26"/>
        </w:rPr>
        <w:br/>
      </w:r>
      <w:r>
        <w:rPr>
          <w:rFonts w:ascii="Roboto" w:hAnsi="Roboto"/>
          <w:sz w:val="26"/>
          <w:szCs w:val="26"/>
        </w:rPr>
        <w:lastRenderedPageBreak/>
        <w:br/>
        <w:t>14.5. sniegt informāciju par savu deklarēto un patieso dzīves vietu un saziņas līdzekļiem;</w:t>
      </w:r>
      <w:r>
        <w:rPr>
          <w:rFonts w:ascii="Roboto" w:hAnsi="Roboto"/>
          <w:sz w:val="26"/>
          <w:szCs w:val="26"/>
        </w:rPr>
        <w:br/>
      </w:r>
      <w:r>
        <w:rPr>
          <w:rFonts w:ascii="Roboto" w:hAnsi="Roboto"/>
          <w:sz w:val="26"/>
          <w:szCs w:val="26"/>
        </w:rPr>
        <w:br/>
        <w:t>14.6. ar cieņu un toleranci izturēties pret Iestādes darbiniekiem. Sekmēt to, lai bērnam veidojas pozitīva un pieklājīga attieksme pret apkārtējiem - bērniem un pieaugušajiem;</w:t>
      </w:r>
      <w:r>
        <w:rPr>
          <w:rFonts w:ascii="Roboto" w:hAnsi="Roboto"/>
          <w:sz w:val="26"/>
          <w:szCs w:val="26"/>
        </w:rPr>
        <w:br/>
      </w:r>
      <w:r>
        <w:rPr>
          <w:rFonts w:ascii="Roboto" w:hAnsi="Roboto"/>
          <w:sz w:val="26"/>
          <w:szCs w:val="26"/>
        </w:rPr>
        <w:br/>
        <w:t>14.7. saudzīgi izturēties pret Iestādes mantu un teritoriju, un mācīt to bērnam. Atlīdzināt Iestādei zaudējumus, kas radušies bērna vai savas neatļautas rīcības rezultātā;</w:t>
      </w:r>
      <w:r>
        <w:rPr>
          <w:rFonts w:ascii="Roboto" w:hAnsi="Roboto"/>
          <w:sz w:val="26"/>
          <w:szCs w:val="26"/>
        </w:rPr>
        <w:br/>
      </w:r>
      <w:r>
        <w:rPr>
          <w:rFonts w:ascii="Roboto" w:hAnsi="Roboto"/>
          <w:sz w:val="26"/>
          <w:szCs w:val="26"/>
        </w:rPr>
        <w:br/>
        <w:t>14.8. vecāku pienākums ir piedalīties bērna adaptācijas periodā iestādē, sadarbojoties ar grupas skolotāju;</w:t>
      </w:r>
      <w:r>
        <w:rPr>
          <w:rFonts w:ascii="Roboto" w:hAnsi="Roboto"/>
          <w:sz w:val="26"/>
          <w:szCs w:val="26"/>
        </w:rPr>
        <w:br/>
      </w:r>
      <w:r>
        <w:rPr>
          <w:rFonts w:ascii="Roboto" w:hAnsi="Roboto"/>
          <w:sz w:val="26"/>
          <w:szCs w:val="26"/>
        </w:rPr>
        <w:br/>
        <w:t>14.9. sadarboties ar iestādes darbiniekiem: vadītāju, vadītājas vietnieci, grupas skolotājiem un skolotāju palīgiem;</w:t>
      </w:r>
      <w:r>
        <w:rPr>
          <w:rFonts w:ascii="Roboto" w:hAnsi="Roboto"/>
          <w:sz w:val="26"/>
          <w:szCs w:val="26"/>
        </w:rPr>
        <w:br/>
      </w:r>
      <w:r>
        <w:rPr>
          <w:rFonts w:ascii="Roboto" w:hAnsi="Roboto"/>
          <w:sz w:val="26"/>
          <w:szCs w:val="26"/>
        </w:rPr>
        <w:br/>
        <w:t>14.10. nodrošināt bērnu ar piemērotiem, ērtiem apaviem. Traumatisma profilaksei nedrīkst nēsāt sandales bez siksniņām un čības.</w:t>
      </w:r>
      <w:r>
        <w:rPr>
          <w:rFonts w:ascii="Roboto" w:hAnsi="Roboto"/>
          <w:sz w:val="26"/>
          <w:szCs w:val="26"/>
        </w:rPr>
        <w:br/>
      </w:r>
      <w:r>
        <w:rPr>
          <w:rFonts w:ascii="Roboto" w:hAnsi="Roboto"/>
          <w:sz w:val="26"/>
          <w:szCs w:val="26"/>
        </w:rPr>
        <w:br/>
        <w:t xml:space="preserve">14.11. vasaras periodā (no maija līdz septembrim) </w:t>
      </w:r>
      <w:proofErr w:type="spellStart"/>
      <w:r>
        <w:rPr>
          <w:rFonts w:ascii="Roboto" w:hAnsi="Roboto"/>
          <w:sz w:val="26"/>
          <w:szCs w:val="26"/>
        </w:rPr>
        <w:t>nodrošinat</w:t>
      </w:r>
      <w:proofErr w:type="spellEnd"/>
      <w:r>
        <w:rPr>
          <w:rFonts w:ascii="Roboto" w:hAnsi="Roboto"/>
          <w:sz w:val="26"/>
          <w:szCs w:val="26"/>
        </w:rPr>
        <w:t xml:space="preserve"> bērnam galvas segu (cepuri, lakatu) aizsardzībai pret saules staru negatīvo iedarbību;</w:t>
      </w:r>
      <w:r>
        <w:rPr>
          <w:rFonts w:ascii="Roboto" w:hAnsi="Roboto"/>
          <w:sz w:val="26"/>
          <w:szCs w:val="26"/>
        </w:rPr>
        <w:br/>
      </w:r>
      <w:r>
        <w:rPr>
          <w:rFonts w:ascii="Roboto" w:hAnsi="Roboto"/>
          <w:sz w:val="26"/>
          <w:szCs w:val="26"/>
        </w:rPr>
        <w:br/>
        <w:t>14.12. palīdzēt bērnam nodrošināt kārtību bērna drēbju skapī;</w:t>
      </w:r>
      <w:r>
        <w:rPr>
          <w:rFonts w:ascii="Roboto" w:hAnsi="Roboto"/>
          <w:sz w:val="26"/>
          <w:szCs w:val="26"/>
        </w:rPr>
        <w:br/>
      </w:r>
      <w:r>
        <w:rPr>
          <w:rFonts w:ascii="Roboto" w:hAnsi="Roboto"/>
          <w:sz w:val="26"/>
          <w:szCs w:val="26"/>
        </w:rPr>
        <w:br/>
        <w:t>14.13. vecākiem (aizbildnim, likumiskajam pārstāvim), bērnu atvedot uz Iestādi, tas jānodod personīgi skolotājam vai skolotāja palīgam. Atstājot iestādi, vecākam(aizbildnim, likumiskajam pārstāvim) ar bērnu obligāti ir jāatvadās no skolotāja vai skolotāja palīga;</w:t>
      </w:r>
      <w:r>
        <w:rPr>
          <w:rFonts w:ascii="Roboto" w:hAnsi="Roboto"/>
          <w:sz w:val="26"/>
          <w:szCs w:val="26"/>
        </w:rPr>
        <w:br/>
      </w:r>
      <w:r>
        <w:rPr>
          <w:rFonts w:ascii="Roboto" w:hAnsi="Roboto"/>
          <w:sz w:val="26"/>
          <w:szCs w:val="26"/>
        </w:rPr>
        <w:br/>
        <w:t>14.14. informēt grupas skolotāju, ja bērnu no Iestādes izņems cita persona;</w:t>
      </w:r>
      <w:r>
        <w:rPr>
          <w:rFonts w:ascii="Roboto" w:hAnsi="Roboto"/>
          <w:sz w:val="26"/>
          <w:szCs w:val="26"/>
        </w:rPr>
        <w:br/>
      </w:r>
      <w:r>
        <w:rPr>
          <w:rFonts w:ascii="Roboto" w:hAnsi="Roboto"/>
          <w:sz w:val="26"/>
          <w:szCs w:val="26"/>
        </w:rPr>
        <w:br/>
        <w:t>14.15. informēt iestādes darbiniekus (iestādes vadītāju, skolotājas, skolotāja palīgu) par izmaiņām bērna veselības stāvoklī, kā arī par tām iedzimtajām un laika gaitā iegūtajām slimībām, kurām ir nepieciešama īpaša uzmanība /aprūpe;</w:t>
      </w:r>
      <w:r>
        <w:rPr>
          <w:rFonts w:ascii="Roboto" w:hAnsi="Roboto"/>
          <w:sz w:val="26"/>
          <w:szCs w:val="26"/>
        </w:rPr>
        <w:br/>
      </w:r>
      <w:r>
        <w:rPr>
          <w:rFonts w:ascii="Roboto" w:hAnsi="Roboto"/>
          <w:sz w:val="26"/>
          <w:szCs w:val="26"/>
        </w:rPr>
        <w:br/>
        <w:t xml:space="preserve">14.16. pildīt vecāku sapulcēs pieņemtos lēmums. Vecāku sapulces </w:t>
      </w:r>
      <w:r>
        <w:rPr>
          <w:rFonts w:ascii="Roboto" w:hAnsi="Roboto"/>
          <w:sz w:val="26"/>
          <w:szCs w:val="26"/>
        </w:rPr>
        <w:lastRenderedPageBreak/>
        <w:t>pieņemtie lēmumi ir saistoši arī tiem vecākiem, kuri sapulcē nav piedalījušies;</w:t>
      </w:r>
      <w:r>
        <w:rPr>
          <w:rFonts w:ascii="Roboto" w:hAnsi="Roboto"/>
          <w:sz w:val="26"/>
          <w:szCs w:val="26"/>
        </w:rPr>
        <w:br/>
      </w:r>
      <w:r>
        <w:rPr>
          <w:rFonts w:ascii="Roboto" w:hAnsi="Roboto"/>
          <w:sz w:val="26"/>
          <w:szCs w:val="26"/>
        </w:rPr>
        <w:br/>
        <w:t>14.17. nodrošināt bērnam apģērbu, kas ir atbilstošs gadalaikam un laika apstākļiem;</w:t>
      </w:r>
      <w:r>
        <w:rPr>
          <w:rFonts w:ascii="Roboto" w:hAnsi="Roboto"/>
          <w:sz w:val="26"/>
          <w:szCs w:val="26"/>
        </w:rPr>
        <w:br/>
      </w:r>
      <w:r>
        <w:rPr>
          <w:rFonts w:ascii="Roboto" w:hAnsi="Roboto"/>
          <w:sz w:val="26"/>
          <w:szCs w:val="26"/>
        </w:rPr>
        <w:br/>
        <w:t>14.18. nodrošināt bērnam maiņas apģērbu, ķemmi, zobu higiēnas piederumus;</w:t>
      </w:r>
      <w:r>
        <w:rPr>
          <w:rFonts w:ascii="Roboto" w:hAnsi="Roboto"/>
          <w:sz w:val="26"/>
          <w:szCs w:val="26"/>
        </w:rPr>
        <w:br/>
      </w:r>
      <w:r>
        <w:rPr>
          <w:rFonts w:ascii="Roboto" w:hAnsi="Roboto"/>
          <w:sz w:val="26"/>
          <w:szCs w:val="26"/>
        </w:rPr>
        <w:br/>
        <w:t>14.19. atvest bērnu uz Iestādi tīru, apgrieztiem roku un kāju nagiem, tīru apģērbu;</w:t>
      </w:r>
      <w:r>
        <w:rPr>
          <w:rFonts w:ascii="Roboto" w:hAnsi="Roboto"/>
          <w:sz w:val="26"/>
          <w:szCs w:val="26"/>
        </w:rPr>
        <w:br/>
      </w:r>
      <w:r>
        <w:rPr>
          <w:rFonts w:ascii="Roboto" w:hAnsi="Roboto"/>
          <w:sz w:val="26"/>
          <w:szCs w:val="26"/>
        </w:rPr>
        <w:br/>
        <w:t>14.20. ievērot noteikumus, kas nodrošina sava bērna un apkārtējo bērnu drošību, pārbaudīt, ko bērns ņem līdzi uz iestādi (pārbaudīt kabatu un somu saturu);</w:t>
      </w:r>
      <w:r>
        <w:rPr>
          <w:rFonts w:ascii="Roboto" w:hAnsi="Roboto"/>
          <w:sz w:val="26"/>
          <w:szCs w:val="26"/>
        </w:rPr>
        <w:br/>
      </w:r>
      <w:r>
        <w:rPr>
          <w:rFonts w:ascii="Roboto" w:hAnsi="Roboto"/>
          <w:sz w:val="26"/>
          <w:szCs w:val="26"/>
        </w:rPr>
        <w:br/>
        <w:t>14.21. neļaut ņemt līdzi uz Iestādi durošus, ugunsnedrošus priekšmetus, kā arī medikamentus (tabletes, vitamīnus utt.);</w:t>
      </w:r>
      <w:r>
        <w:rPr>
          <w:rFonts w:ascii="Roboto" w:hAnsi="Roboto"/>
          <w:sz w:val="26"/>
          <w:szCs w:val="26"/>
        </w:rPr>
        <w:br/>
      </w:r>
      <w:r>
        <w:rPr>
          <w:rFonts w:ascii="Roboto" w:hAnsi="Roboto"/>
          <w:sz w:val="26"/>
          <w:szCs w:val="26"/>
        </w:rPr>
        <w:br/>
        <w:t>14.22. par zāļu lietošanas nepieciešamību īpašos gadījumos informēt grupas skolotāju;</w:t>
      </w:r>
      <w:r>
        <w:rPr>
          <w:rFonts w:ascii="Roboto" w:hAnsi="Roboto"/>
          <w:sz w:val="26"/>
          <w:szCs w:val="26"/>
        </w:rPr>
        <w:br/>
      </w:r>
      <w:r>
        <w:rPr>
          <w:rFonts w:ascii="Roboto" w:hAnsi="Roboto"/>
          <w:sz w:val="26"/>
          <w:szCs w:val="26"/>
        </w:rPr>
        <w:br/>
        <w:t>14.23. saskaņot ar skolotāju bērna rotaļlietu ņemšanu līdzi uz Iestādi;</w:t>
      </w:r>
      <w:r>
        <w:rPr>
          <w:rFonts w:ascii="Roboto" w:hAnsi="Roboto"/>
          <w:sz w:val="26"/>
          <w:szCs w:val="26"/>
        </w:rPr>
        <w:br/>
      </w:r>
      <w:r>
        <w:rPr>
          <w:rFonts w:ascii="Roboto" w:hAnsi="Roboto"/>
          <w:sz w:val="26"/>
          <w:szCs w:val="26"/>
        </w:rPr>
        <w:br/>
        <w:t>14.24. bērnu ar slimības pazīmēm vest pie ģimenes ārsta, paziņojot par bērna saslimšanu grupas skolotājai;</w:t>
      </w:r>
      <w:r>
        <w:rPr>
          <w:rFonts w:ascii="Roboto" w:hAnsi="Roboto"/>
          <w:sz w:val="26"/>
          <w:szCs w:val="26"/>
        </w:rPr>
        <w:br/>
      </w:r>
      <w:r>
        <w:rPr>
          <w:rFonts w:ascii="Roboto" w:hAnsi="Roboto"/>
          <w:sz w:val="26"/>
          <w:szCs w:val="26"/>
        </w:rPr>
        <w:br/>
        <w:t>14.25. vecāku pienākums iesniegt grupas skolotājai ģimenes ārsta izsniegtu zīmi par bērna veselības stāvoli, ja bērns ir atgriezies iestādē pēc slimošanas. Ja bērnam iestādē tiek konstatētas infekcijas slimību vai citu slimību pazīmes, tad grupas skolotāja sazinās un informē vecākus par bērna veselības stāvokli, ierosina nekavējoties izņemt no iestādes bērnu, bet ne vēlāk kā vienas stundas laikā, un vērsties pie ārsta.. Nepieciešamības gadījumā tiek sniegta pirmā medicīniskā palīdzība un / vai izsaukta neatliekamā medicīniskās palīdzības brigāde (arī gadījumos, ja bērna vecāki nav sazvanāmi un bērna veselības stāvoklis pasliktinās).</w:t>
      </w:r>
      <w:r>
        <w:rPr>
          <w:rFonts w:ascii="Roboto" w:hAnsi="Roboto"/>
          <w:sz w:val="26"/>
          <w:szCs w:val="26"/>
        </w:rPr>
        <w:br/>
      </w:r>
      <w:r>
        <w:rPr>
          <w:rFonts w:ascii="Roboto" w:hAnsi="Roboto"/>
          <w:sz w:val="26"/>
          <w:szCs w:val="26"/>
        </w:rPr>
        <w:br/>
        <w:t xml:space="preserve">14.26. vecāku pienākums ir informēt par dzīves vietas maiņu, telefona numuru maiņu, </w:t>
      </w:r>
      <w:proofErr w:type="spellStart"/>
      <w:r>
        <w:rPr>
          <w:rFonts w:ascii="Roboto" w:hAnsi="Roboto"/>
          <w:sz w:val="26"/>
          <w:szCs w:val="26"/>
        </w:rPr>
        <w:t>epasta</w:t>
      </w:r>
      <w:proofErr w:type="spellEnd"/>
      <w:r>
        <w:rPr>
          <w:rFonts w:ascii="Roboto" w:hAnsi="Roboto"/>
          <w:sz w:val="26"/>
          <w:szCs w:val="26"/>
        </w:rPr>
        <w:t xml:space="preserve"> adresi, ja tie atšķiras no līgumā norādītajiem;</w:t>
      </w:r>
      <w:r>
        <w:rPr>
          <w:rFonts w:ascii="Roboto" w:hAnsi="Roboto"/>
          <w:sz w:val="26"/>
          <w:szCs w:val="26"/>
        </w:rPr>
        <w:br/>
      </w:r>
      <w:r>
        <w:rPr>
          <w:rFonts w:ascii="Roboto" w:hAnsi="Roboto"/>
          <w:sz w:val="26"/>
          <w:szCs w:val="26"/>
        </w:rPr>
        <w:br/>
      </w:r>
      <w:r>
        <w:rPr>
          <w:rFonts w:ascii="Roboto" w:hAnsi="Roboto"/>
          <w:sz w:val="26"/>
          <w:szCs w:val="26"/>
        </w:rPr>
        <w:lastRenderedPageBreak/>
        <w:t>14.27. pārbaudīt vai bērns uz Ie</w:t>
      </w:r>
      <w:r w:rsidR="00DC4880">
        <w:rPr>
          <w:rFonts w:ascii="Roboto" w:hAnsi="Roboto"/>
          <w:sz w:val="26"/>
          <w:szCs w:val="26"/>
        </w:rPr>
        <w:t>s</w:t>
      </w:r>
      <w:r>
        <w:rPr>
          <w:rFonts w:ascii="Roboto" w:hAnsi="Roboto"/>
          <w:sz w:val="26"/>
          <w:szCs w:val="26"/>
        </w:rPr>
        <w:t>tādi neņem līdzi dārglietas un naudu, jo pirmskolas izglītības iestādes darbinieki neatbild par dārglietām (ķēdītēm, auskariem, gredzeniem, utt.), ko bērns ir paņēmis līdzi uz Iestādi;</w:t>
      </w:r>
      <w:r>
        <w:rPr>
          <w:rFonts w:ascii="Roboto" w:hAnsi="Roboto"/>
          <w:sz w:val="26"/>
          <w:szCs w:val="26"/>
        </w:rPr>
        <w:br/>
      </w:r>
      <w:r>
        <w:rPr>
          <w:rFonts w:ascii="Roboto" w:hAnsi="Roboto"/>
          <w:sz w:val="26"/>
          <w:szCs w:val="26"/>
        </w:rPr>
        <w:br/>
        <w:t>14.28. vecāku pienākums ir izlasīt un ņemt vērā uz ziņojuma dēļa izvietoto informāciju;</w:t>
      </w:r>
      <w:r>
        <w:rPr>
          <w:rFonts w:ascii="Roboto" w:hAnsi="Roboto"/>
          <w:sz w:val="26"/>
          <w:szCs w:val="26"/>
        </w:rPr>
        <w:br/>
      </w:r>
      <w:r>
        <w:rPr>
          <w:rFonts w:ascii="Roboto" w:hAnsi="Roboto"/>
          <w:sz w:val="26"/>
          <w:szCs w:val="26"/>
        </w:rPr>
        <w:br/>
        <w:t xml:space="preserve">14.29. vecāku pienākums ir informēt (telefoniski uz tālr. 27492400 vai </w:t>
      </w:r>
      <w:proofErr w:type="spellStart"/>
      <w:r>
        <w:rPr>
          <w:rFonts w:ascii="Roboto" w:hAnsi="Roboto"/>
          <w:sz w:val="26"/>
          <w:szCs w:val="26"/>
        </w:rPr>
        <w:t>sms</w:t>
      </w:r>
      <w:proofErr w:type="spellEnd"/>
      <w:r>
        <w:rPr>
          <w:rFonts w:ascii="Roboto" w:hAnsi="Roboto"/>
          <w:sz w:val="26"/>
          <w:szCs w:val="26"/>
        </w:rPr>
        <w:t xml:space="preserve"> veidā) grupas skolotāju līdz plkst. 8.00, ja bērns neapmeklē iestādi, tad par to, norādot iemeslu un iesniedzot rakstisku iesniegumu par kavētajām dienām vai ja neierašanās iemesls ir bijis veselības stāvokļa dēļ, atgriežoties Iestādē jāiesniedz ārstniecības personas izziņa par bērna veselības stāvokli; 14.30. ievērot pieklājīgu uzvedību Iestādē un tās teritorijā, nelietojot necenzētus vārdus un izteicienus, nepielietot vardarbību (aizliegts fiziski, emocionāli un psiholoģiski ietekmēt, pazemot bērnus un Iestādes darbiniekus);</w:t>
      </w:r>
      <w:r>
        <w:rPr>
          <w:rFonts w:ascii="Roboto" w:hAnsi="Roboto"/>
          <w:sz w:val="26"/>
          <w:szCs w:val="26"/>
        </w:rPr>
        <w:br/>
      </w:r>
      <w:r>
        <w:rPr>
          <w:rFonts w:ascii="Roboto" w:hAnsi="Roboto"/>
          <w:sz w:val="26"/>
          <w:szCs w:val="26"/>
        </w:rPr>
        <w:br/>
        <w:t>14.31. Iestādē un tās teritorijā aizliegts ienest un lietot alkoholiskos dzērienus, narkotiskās, toksiskās un psihotropās vielas, tabakas izstrādājumus, pirotehniku, gāzes baloniņus, gāzes pistoles, šaujamieročus, kā arī aukstos ieročus;</w:t>
      </w:r>
      <w:r>
        <w:rPr>
          <w:rFonts w:ascii="Roboto" w:hAnsi="Roboto"/>
          <w:sz w:val="26"/>
          <w:szCs w:val="26"/>
        </w:rPr>
        <w:br/>
      </w:r>
      <w:r>
        <w:rPr>
          <w:rFonts w:ascii="Roboto" w:hAnsi="Roboto"/>
          <w:sz w:val="26"/>
          <w:szCs w:val="26"/>
        </w:rPr>
        <w:br/>
        <w:t>14.32. Iestādes telpās un tās teritorijā aizliegts ievest dzīvniekus vai rīkot pastaigas ar dzīvniekiem;</w:t>
      </w:r>
      <w:r>
        <w:rPr>
          <w:rFonts w:ascii="Roboto" w:hAnsi="Roboto"/>
          <w:sz w:val="26"/>
          <w:szCs w:val="26"/>
        </w:rPr>
        <w:br/>
      </w:r>
      <w:r>
        <w:rPr>
          <w:rFonts w:ascii="Roboto" w:hAnsi="Roboto"/>
          <w:sz w:val="26"/>
          <w:szCs w:val="26"/>
        </w:rPr>
        <w:br/>
        <w:t>14.33. ievērot savu un citu bērnu personas datu aizsardzību. Aizliegts ievietot, apstrādāt citu bērnu personas fotogrāfijas, videomateriālus dažādos informatīvajos materiālos, jebkādās interneta mājas lapās, jebkurā vietā, kur iespējama to publiska izmantošana.</w:t>
      </w:r>
      <w:r>
        <w:rPr>
          <w:rFonts w:ascii="Roboto" w:hAnsi="Roboto"/>
          <w:sz w:val="26"/>
          <w:szCs w:val="26"/>
        </w:rPr>
        <w:br/>
      </w:r>
      <w:r>
        <w:rPr>
          <w:rFonts w:ascii="Roboto" w:hAnsi="Roboto"/>
          <w:sz w:val="26"/>
          <w:szCs w:val="26"/>
        </w:rPr>
        <w:br/>
        <w:t>14.34. apmeklēt Vecāku pēcpusdienas (individuālas tikšanās ar grupas skolotāju), ne retāk kā vienu reizi mācību pusgadā.</w:t>
      </w:r>
      <w:r>
        <w:rPr>
          <w:rFonts w:ascii="Roboto" w:hAnsi="Roboto"/>
          <w:sz w:val="26"/>
          <w:szCs w:val="26"/>
        </w:rPr>
        <w:br/>
      </w:r>
      <w:r>
        <w:rPr>
          <w:rFonts w:ascii="Roboto" w:hAnsi="Roboto"/>
          <w:sz w:val="26"/>
          <w:szCs w:val="26"/>
        </w:rPr>
        <w:br/>
        <w:t>IV Vadītāja rīcība, ja izglītojamais apdraud savu vai citu personu drošību, veselību vai dzīvību</w:t>
      </w:r>
      <w:r>
        <w:rPr>
          <w:rFonts w:ascii="Roboto" w:hAnsi="Roboto"/>
          <w:sz w:val="26"/>
          <w:szCs w:val="26"/>
        </w:rPr>
        <w:br/>
      </w:r>
      <w:r>
        <w:rPr>
          <w:rFonts w:ascii="Roboto" w:hAnsi="Roboto"/>
          <w:sz w:val="26"/>
          <w:szCs w:val="26"/>
        </w:rPr>
        <w:br/>
        <w:t>15. Ja izglītojamais izglītības iestādē apdraud savu vai citu personu drošību, veselību vai dzīvību: 15.1. pedagogs informē vadītāju par izglītojamā uzvedību;</w:t>
      </w:r>
      <w:r>
        <w:rPr>
          <w:rFonts w:ascii="Roboto" w:hAnsi="Roboto"/>
          <w:sz w:val="26"/>
          <w:szCs w:val="26"/>
        </w:rPr>
        <w:br/>
      </w:r>
      <w:r>
        <w:rPr>
          <w:rFonts w:ascii="Roboto" w:hAnsi="Roboto"/>
          <w:sz w:val="26"/>
          <w:szCs w:val="26"/>
        </w:rPr>
        <w:br/>
      </w:r>
      <w:r>
        <w:rPr>
          <w:rFonts w:ascii="Roboto" w:hAnsi="Roboto"/>
          <w:sz w:val="26"/>
          <w:szCs w:val="26"/>
        </w:rPr>
        <w:lastRenderedPageBreak/>
        <w:t>15.2. vadītājs nodrošina izglītojamam, kurš apdraud savu vai citu personu drošību, veselību vai dzīvību, citā telpā līdz brīdim kamēr iestādē ierodas izglītojamā vecāki;</w:t>
      </w:r>
      <w:r>
        <w:rPr>
          <w:rFonts w:ascii="Roboto" w:hAnsi="Roboto"/>
          <w:sz w:val="26"/>
          <w:szCs w:val="26"/>
        </w:rPr>
        <w:br/>
      </w:r>
      <w:r>
        <w:rPr>
          <w:rFonts w:ascii="Roboto" w:hAnsi="Roboto"/>
          <w:sz w:val="26"/>
          <w:szCs w:val="26"/>
        </w:rPr>
        <w:br/>
        <w:t xml:space="preserve">15.3. vadītājs telefoniski un rakstiski (papīra vai elektroniska dokumenta formā) </w:t>
      </w:r>
      <w:proofErr w:type="spellStart"/>
      <w:r>
        <w:rPr>
          <w:rFonts w:ascii="Roboto" w:hAnsi="Roboto"/>
          <w:sz w:val="26"/>
          <w:szCs w:val="26"/>
        </w:rPr>
        <w:t>nosūta</w:t>
      </w:r>
      <w:proofErr w:type="spellEnd"/>
      <w:r>
        <w:rPr>
          <w:rFonts w:ascii="Roboto" w:hAnsi="Roboto"/>
          <w:sz w:val="26"/>
          <w:szCs w:val="26"/>
        </w:rPr>
        <w:t xml:space="preserve"> izglītojamā vecākiem informāciju par izglītojamā uzvedību un nepieciešamo vecāku sadarbību ar izglītības iestādi;</w:t>
      </w:r>
      <w:r>
        <w:rPr>
          <w:rFonts w:ascii="Roboto" w:hAnsi="Roboto"/>
          <w:sz w:val="26"/>
          <w:szCs w:val="26"/>
        </w:rPr>
        <w:br/>
      </w:r>
      <w:r>
        <w:rPr>
          <w:rFonts w:ascii="Roboto" w:hAnsi="Roboto"/>
          <w:sz w:val="26"/>
          <w:szCs w:val="26"/>
        </w:rPr>
        <w:br/>
        <w:t>15.4. vadītājs rīko sanāksmi ar iestādes atbalsta personālu un vecākiem, lai izstrādātu atbalsta pasākumus atbilstoši izglītojamā vajadzībām un situācijai;</w:t>
      </w:r>
      <w:r>
        <w:rPr>
          <w:rFonts w:ascii="Roboto" w:hAnsi="Roboto"/>
          <w:sz w:val="26"/>
          <w:szCs w:val="26"/>
        </w:rPr>
        <w:br/>
      </w:r>
      <w:r>
        <w:rPr>
          <w:rFonts w:ascii="Roboto" w:hAnsi="Roboto"/>
          <w:sz w:val="26"/>
          <w:szCs w:val="26"/>
        </w:rPr>
        <w:br/>
        <w:t>15.5. vadītājam ir tiesības pieaicināt nepieciešamos speciālistus, lai nodrošinātu uzlabojumus izglītojamā uzvedībā un mācībās;</w:t>
      </w:r>
      <w:r>
        <w:rPr>
          <w:rFonts w:ascii="Roboto" w:hAnsi="Roboto"/>
          <w:sz w:val="26"/>
          <w:szCs w:val="26"/>
        </w:rPr>
        <w:br/>
      </w:r>
      <w:r>
        <w:rPr>
          <w:rFonts w:ascii="Roboto" w:hAnsi="Roboto"/>
          <w:sz w:val="26"/>
          <w:szCs w:val="26"/>
        </w:rPr>
        <w:br/>
        <w:t>16.ja izglītojamā uzvedībā nav uzlabojumu un vecāki nevēlas sadarboties ar izglītības iestādi, tad vadītājam ir tiesības piesaistīt bāriņtiesu un sociālo dienestu.</w:t>
      </w:r>
      <w:r>
        <w:rPr>
          <w:rFonts w:ascii="Roboto" w:hAnsi="Roboto"/>
          <w:sz w:val="26"/>
          <w:szCs w:val="26"/>
        </w:rPr>
        <w:br/>
      </w:r>
      <w:r>
        <w:rPr>
          <w:rFonts w:ascii="Roboto" w:hAnsi="Roboto"/>
          <w:sz w:val="26"/>
          <w:szCs w:val="26"/>
        </w:rPr>
        <w:br/>
        <w:t>V Vadītāja, pedagogu un atbalsta personāla rīcība, ja tiek konstatēta fiziska vai emocionāla vardarbība pret izglītojamo</w:t>
      </w:r>
      <w:r>
        <w:rPr>
          <w:rFonts w:ascii="Roboto" w:hAnsi="Roboto"/>
          <w:sz w:val="26"/>
          <w:szCs w:val="26"/>
        </w:rPr>
        <w:br/>
      </w:r>
      <w:r>
        <w:rPr>
          <w:rFonts w:ascii="Roboto" w:hAnsi="Roboto"/>
          <w:sz w:val="26"/>
          <w:szCs w:val="26"/>
        </w:rPr>
        <w:br/>
        <w:t>17. Gadījumos, kad ir aizdomas par fizisku vai emocionālu vardarbību pret izglītojamo, pedagogs, atbalsta personāls ziņo iestādes vadītājam par aizdomām, pamatojot tās iesniegumā. 18.. Ja ir pamatotas aizdomas par vardarbības faktu vai vecāku tiesību ļaunprātīgu izmantošanu pret bērnu, iestādes vadītājs nekavējoties t.i. ne vēlāk kā tajā pašā dienā vispirms mutiski, tad rakstiski informē bāriņtiesu un policiju.</w:t>
      </w:r>
      <w:r>
        <w:rPr>
          <w:rFonts w:ascii="Roboto" w:hAnsi="Roboto"/>
          <w:sz w:val="26"/>
          <w:szCs w:val="26"/>
        </w:rPr>
        <w:br/>
      </w:r>
      <w:r>
        <w:rPr>
          <w:rFonts w:ascii="Roboto" w:hAnsi="Roboto"/>
          <w:sz w:val="26"/>
          <w:szCs w:val="26"/>
        </w:rPr>
        <w:br/>
        <w:t>VI Atbildīgie un kārtība, kādā vecāki (aizbildņi, likumiskie pārstāvji) tiek iepazīstināti ar kārtības noteikumiem</w:t>
      </w:r>
      <w:r>
        <w:rPr>
          <w:rFonts w:ascii="Roboto" w:hAnsi="Roboto"/>
          <w:sz w:val="26"/>
          <w:szCs w:val="26"/>
        </w:rPr>
        <w:br/>
      </w:r>
      <w:r>
        <w:rPr>
          <w:rFonts w:ascii="Roboto" w:hAnsi="Roboto"/>
          <w:sz w:val="26"/>
          <w:szCs w:val="26"/>
        </w:rPr>
        <w:br/>
        <w:t>19. Parakstot līgumu ar izglītības iestādi vadītāja iepazīstina vecākus ar kārtības noteikumiem, ko vecāki apliecina ar savu parakstu.</w:t>
      </w:r>
      <w:r>
        <w:rPr>
          <w:rFonts w:ascii="Roboto" w:hAnsi="Roboto"/>
          <w:sz w:val="26"/>
          <w:szCs w:val="26"/>
        </w:rPr>
        <w:br/>
      </w:r>
      <w:r>
        <w:rPr>
          <w:rFonts w:ascii="Roboto" w:hAnsi="Roboto"/>
          <w:sz w:val="26"/>
          <w:szCs w:val="26"/>
        </w:rPr>
        <w:br/>
        <w:t>20. Grupiņu skolotājas katru gadu septembrī organizētajās grupas sapulcēs iepazīstina vecākus ar noteikumu izmaiņām, ja tādas ir veiktas un aktualizē visas noteikumu sadaļas. Ja izmaiņas ir veiktas mācību gada laikā, tad ar tām iepazīstina tuvākajā vecāku sapulcē.</w:t>
      </w:r>
      <w:r>
        <w:rPr>
          <w:rFonts w:ascii="Roboto" w:hAnsi="Roboto"/>
          <w:sz w:val="26"/>
          <w:szCs w:val="26"/>
        </w:rPr>
        <w:br/>
      </w:r>
      <w:r>
        <w:rPr>
          <w:rFonts w:ascii="Roboto" w:hAnsi="Roboto"/>
          <w:sz w:val="26"/>
          <w:szCs w:val="26"/>
        </w:rPr>
        <w:lastRenderedPageBreak/>
        <w:br/>
        <w:t>21. Kārtības noteikumi vecākiem ir izvietoti vecākiem pieejamā vietā , garderobē.</w:t>
      </w:r>
      <w:r>
        <w:rPr>
          <w:rFonts w:ascii="Roboto" w:hAnsi="Roboto"/>
          <w:sz w:val="26"/>
          <w:szCs w:val="26"/>
        </w:rPr>
        <w:br/>
      </w:r>
      <w:r>
        <w:rPr>
          <w:rFonts w:ascii="Roboto" w:hAnsi="Roboto"/>
          <w:sz w:val="26"/>
          <w:szCs w:val="26"/>
        </w:rPr>
        <w:br/>
      </w:r>
      <w:r>
        <w:rPr>
          <w:rFonts w:ascii="Roboto" w:hAnsi="Roboto"/>
          <w:sz w:val="26"/>
          <w:szCs w:val="26"/>
        </w:rPr>
        <w:br/>
      </w:r>
      <w:r>
        <w:rPr>
          <w:rFonts w:ascii="Roboto" w:hAnsi="Roboto"/>
          <w:sz w:val="26"/>
          <w:szCs w:val="26"/>
        </w:rPr>
        <w:br/>
        <w:t>VII Atbildība par noteikumu neievērošanu</w:t>
      </w:r>
      <w:r>
        <w:rPr>
          <w:rFonts w:ascii="Roboto" w:hAnsi="Roboto"/>
          <w:sz w:val="26"/>
          <w:szCs w:val="26"/>
        </w:rPr>
        <w:br/>
      </w:r>
      <w:r>
        <w:rPr>
          <w:rFonts w:ascii="Roboto" w:hAnsi="Roboto"/>
          <w:sz w:val="26"/>
          <w:szCs w:val="26"/>
        </w:rPr>
        <w:br/>
        <w:t>22. Noteikumu ievērošana ir obligāta visiem bērnu vecākiem (aizbildņiem, likumiskajiem pārstāvjiem).</w:t>
      </w:r>
      <w:r>
        <w:rPr>
          <w:rFonts w:ascii="Roboto" w:hAnsi="Roboto"/>
          <w:sz w:val="26"/>
          <w:szCs w:val="26"/>
        </w:rPr>
        <w:br/>
      </w:r>
      <w:r>
        <w:rPr>
          <w:rFonts w:ascii="Roboto" w:hAnsi="Roboto"/>
          <w:sz w:val="26"/>
          <w:szCs w:val="26"/>
        </w:rPr>
        <w:br/>
        <w:t>23. Noteikumu neievērošanas gadījumā:</w:t>
      </w:r>
      <w:r>
        <w:rPr>
          <w:rFonts w:ascii="Roboto" w:hAnsi="Roboto"/>
          <w:sz w:val="26"/>
          <w:szCs w:val="26"/>
        </w:rPr>
        <w:br/>
      </w:r>
      <w:r>
        <w:rPr>
          <w:rFonts w:ascii="Roboto" w:hAnsi="Roboto"/>
          <w:sz w:val="26"/>
          <w:szCs w:val="26"/>
        </w:rPr>
        <w:br/>
        <w:t>23.1. grupas skolotājs, Iestādes vadītājs var izteikt mutisku aizrādījumu vai veikt individuālas pārrunas ar vecākiem;</w:t>
      </w:r>
      <w:r>
        <w:rPr>
          <w:rFonts w:ascii="Roboto" w:hAnsi="Roboto"/>
          <w:sz w:val="26"/>
          <w:szCs w:val="26"/>
        </w:rPr>
        <w:br/>
      </w:r>
      <w:r>
        <w:rPr>
          <w:rFonts w:ascii="Roboto" w:hAnsi="Roboto"/>
          <w:sz w:val="26"/>
          <w:szCs w:val="26"/>
        </w:rPr>
        <w:br/>
        <w:t>23.2. grupas skolotāja var iesniegt Iestādes vadītājai rakstisku ziņojumu par noteikumu neievērošanu;</w:t>
      </w:r>
      <w:r>
        <w:rPr>
          <w:rFonts w:ascii="Roboto" w:hAnsi="Roboto"/>
          <w:sz w:val="26"/>
          <w:szCs w:val="26"/>
        </w:rPr>
        <w:br/>
      </w:r>
      <w:r>
        <w:rPr>
          <w:rFonts w:ascii="Roboto" w:hAnsi="Roboto"/>
          <w:sz w:val="26"/>
          <w:szCs w:val="26"/>
        </w:rPr>
        <w:br/>
        <w:t>23.3. vadītāja var nosūtīt rakstisku brīdinājumu par bērna atskaitīšanu no Iestādes;</w:t>
      </w:r>
      <w:r>
        <w:rPr>
          <w:rFonts w:ascii="Roboto" w:hAnsi="Roboto"/>
          <w:sz w:val="26"/>
          <w:szCs w:val="26"/>
        </w:rPr>
        <w:br/>
      </w:r>
      <w:r>
        <w:rPr>
          <w:rFonts w:ascii="Roboto" w:hAnsi="Roboto"/>
          <w:sz w:val="26"/>
          <w:szCs w:val="26"/>
        </w:rPr>
        <w:br/>
        <w:t>24. Lēmumu par bērna atskaitīšanu no Iestādes pieņem Iestādes vadītājs šādos gadījumos:</w:t>
      </w:r>
      <w:r>
        <w:rPr>
          <w:rFonts w:ascii="Roboto" w:hAnsi="Roboto"/>
          <w:sz w:val="26"/>
          <w:szCs w:val="26"/>
        </w:rPr>
        <w:br/>
      </w:r>
      <w:r>
        <w:rPr>
          <w:rFonts w:ascii="Roboto" w:hAnsi="Roboto"/>
          <w:sz w:val="26"/>
          <w:szCs w:val="26"/>
        </w:rPr>
        <w:br/>
        <w:t>24.1. ja bērna vecāki neveic maksājumus par bērnam sniegtajiem maksas pakalpojumiem un ēdināšanu atbilstoši izrakstītajam rēķinam, ilgāk par trim mēnešiem;</w:t>
      </w:r>
      <w:r>
        <w:rPr>
          <w:rFonts w:ascii="Roboto" w:hAnsi="Roboto"/>
          <w:sz w:val="26"/>
          <w:szCs w:val="26"/>
        </w:rPr>
        <w:br/>
      </w:r>
      <w:r>
        <w:rPr>
          <w:rFonts w:ascii="Roboto" w:hAnsi="Roboto"/>
          <w:sz w:val="26"/>
          <w:szCs w:val="26"/>
        </w:rPr>
        <w:br/>
        <w:t>24.2. ja netiek ievērots 23.3. punktā minētais rakstiskais brīdinājums par kārtības noteikumu neievērošanu.</w:t>
      </w:r>
      <w:r>
        <w:rPr>
          <w:rFonts w:ascii="Roboto" w:hAnsi="Roboto"/>
          <w:sz w:val="26"/>
          <w:szCs w:val="26"/>
        </w:rPr>
        <w:br/>
      </w:r>
      <w:r>
        <w:rPr>
          <w:rFonts w:ascii="Roboto" w:hAnsi="Roboto"/>
          <w:sz w:val="26"/>
          <w:szCs w:val="26"/>
        </w:rPr>
        <w:br/>
        <w:t>25. Par bērna atskaitīšanu no Iestādes vecākus brīdina rakstiski divas nedēļas iepriekš.</w:t>
      </w:r>
      <w:r>
        <w:rPr>
          <w:rFonts w:ascii="Roboto" w:hAnsi="Roboto"/>
          <w:sz w:val="26"/>
          <w:szCs w:val="26"/>
        </w:rPr>
        <w:br/>
      </w:r>
      <w:r>
        <w:rPr>
          <w:rFonts w:ascii="Roboto" w:hAnsi="Roboto"/>
          <w:sz w:val="26"/>
          <w:szCs w:val="26"/>
        </w:rPr>
        <w:br/>
        <w:t>VIII Izmaiņas kārtības noteikumos</w:t>
      </w:r>
      <w:r>
        <w:rPr>
          <w:rFonts w:ascii="Roboto" w:hAnsi="Roboto"/>
          <w:sz w:val="26"/>
          <w:szCs w:val="26"/>
        </w:rPr>
        <w:br/>
      </w:r>
      <w:r>
        <w:rPr>
          <w:rFonts w:ascii="Roboto" w:hAnsi="Roboto"/>
          <w:sz w:val="26"/>
          <w:szCs w:val="26"/>
        </w:rPr>
        <w:br/>
        <w:t>26. Izmaiņas veikt kārtības noteikumos var pedagoģiskā padome un Iestādes padome.</w:t>
      </w:r>
      <w:r>
        <w:rPr>
          <w:rFonts w:ascii="Roboto" w:hAnsi="Roboto"/>
          <w:sz w:val="26"/>
          <w:szCs w:val="26"/>
        </w:rPr>
        <w:br/>
      </w:r>
      <w:r>
        <w:rPr>
          <w:rFonts w:ascii="Roboto" w:hAnsi="Roboto"/>
          <w:sz w:val="26"/>
          <w:szCs w:val="26"/>
        </w:rPr>
        <w:br/>
        <w:t xml:space="preserve">27. Izmaiņas veic vadītāja un iepazīstina vecākus ar tām tuvākajā </w:t>
      </w:r>
      <w:r>
        <w:rPr>
          <w:rFonts w:ascii="Roboto" w:hAnsi="Roboto"/>
          <w:sz w:val="26"/>
          <w:szCs w:val="26"/>
        </w:rPr>
        <w:lastRenderedPageBreak/>
        <w:t>vecāku sapulcē, Iestādes padomes sēdē, bet darbiniekus iepazīstina darbinieku kopsapulcē.</w:t>
      </w:r>
      <w:r>
        <w:rPr>
          <w:rFonts w:ascii="Roboto" w:hAnsi="Roboto"/>
          <w:sz w:val="26"/>
          <w:szCs w:val="26"/>
        </w:rPr>
        <w:br/>
      </w:r>
      <w:r>
        <w:rPr>
          <w:rFonts w:ascii="Roboto" w:hAnsi="Roboto"/>
          <w:sz w:val="26"/>
          <w:szCs w:val="26"/>
        </w:rPr>
        <w:br/>
        <w:t>28. Izmaiņas kārtības noteikumos saskaņo ar iestādes dibinātāju.</w:t>
      </w:r>
      <w:r>
        <w:rPr>
          <w:rFonts w:ascii="Roboto" w:hAnsi="Roboto"/>
          <w:sz w:val="26"/>
          <w:szCs w:val="26"/>
        </w:rPr>
        <w:br/>
      </w:r>
      <w:r>
        <w:rPr>
          <w:rFonts w:ascii="Roboto" w:hAnsi="Roboto"/>
          <w:sz w:val="26"/>
          <w:szCs w:val="26"/>
        </w:rPr>
        <w:br/>
        <w:t>Bērnu interešu izglītības un atpūtas centra ‘’</w:t>
      </w:r>
      <w:r w:rsidR="00DC4880">
        <w:rPr>
          <w:rFonts w:ascii="Roboto" w:hAnsi="Roboto"/>
          <w:sz w:val="26"/>
          <w:szCs w:val="26"/>
        </w:rPr>
        <w:t>Mazā harmonija</w:t>
      </w:r>
      <w:r>
        <w:rPr>
          <w:rFonts w:ascii="Roboto" w:hAnsi="Roboto"/>
          <w:sz w:val="26"/>
          <w:szCs w:val="26"/>
        </w:rPr>
        <w:t>’’ vadītāja</w:t>
      </w:r>
      <w:r>
        <w:rPr>
          <w:rFonts w:ascii="Roboto" w:hAnsi="Roboto"/>
          <w:sz w:val="26"/>
          <w:szCs w:val="26"/>
        </w:rPr>
        <w:br/>
      </w:r>
      <w:r>
        <w:rPr>
          <w:rFonts w:ascii="Roboto" w:hAnsi="Roboto"/>
          <w:sz w:val="26"/>
          <w:szCs w:val="26"/>
        </w:rPr>
        <w:br/>
      </w:r>
      <w:r w:rsidR="00DC4880">
        <w:rPr>
          <w:rFonts w:ascii="Roboto" w:hAnsi="Roboto"/>
          <w:sz w:val="26"/>
          <w:szCs w:val="26"/>
        </w:rPr>
        <w:t>Agnese Lindenberga</w:t>
      </w:r>
      <w:r>
        <w:rPr>
          <w:rFonts w:ascii="Roboto" w:hAnsi="Roboto"/>
          <w:sz w:val="26"/>
          <w:szCs w:val="26"/>
        </w:rPr>
        <w:t>_________________________________ </w:t>
      </w:r>
    </w:p>
    <w:sectPr w:rsidR="0089702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AA4"/>
    <w:rsid w:val="0059342C"/>
    <w:rsid w:val="008961F4"/>
    <w:rsid w:val="0089702F"/>
    <w:rsid w:val="00CE1AA4"/>
    <w:rsid w:val="00DC4880"/>
    <w:rsid w:val="00E86C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18185"/>
  <w15:chartTrackingRefBased/>
  <w15:docId w15:val="{25E4E281-EB41-4E30-8ABA-F1AAC181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8182</Words>
  <Characters>4664</Characters>
  <Application>Microsoft Office Word</Application>
  <DocSecurity>0</DocSecurity>
  <Lines>38</Lines>
  <Paragraphs>25</Paragraphs>
  <ScaleCrop>false</ScaleCrop>
  <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Nauris Sisenis</dc:creator>
  <cp:keywords/>
  <dc:description/>
  <cp:lastModifiedBy>Keitija Lindenberga</cp:lastModifiedBy>
  <cp:revision>2</cp:revision>
  <dcterms:created xsi:type="dcterms:W3CDTF">2026-03-31T10:20:00Z</dcterms:created>
  <dcterms:modified xsi:type="dcterms:W3CDTF">2026-03-31T10:20:00Z</dcterms:modified>
</cp:coreProperties>
</file>